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9561A" w14:textId="11BCEEA6" w:rsidR="00ED0CCC" w:rsidRDefault="00ED0CCC" w:rsidP="00ED0CCC">
      <w:pPr>
        <w:jc w:val="center"/>
        <w:rPr>
          <w:rFonts w:ascii="Arial Nova Cond" w:hAnsi="Arial Nova Cond"/>
          <w:sz w:val="24"/>
          <w:szCs w:val="24"/>
        </w:rPr>
      </w:pPr>
      <w:r w:rsidRPr="002F12E3">
        <w:rPr>
          <w:rFonts w:ascii="Arial Nova Cond" w:hAnsi="Arial Nova Cond"/>
          <w:noProof/>
          <w:sz w:val="24"/>
          <w:szCs w:val="24"/>
        </w:rPr>
        <w:drawing>
          <wp:inline distT="0" distB="0" distL="0" distR="0" wp14:anchorId="181C0C7B" wp14:editId="07178AAD">
            <wp:extent cx="3661475" cy="11430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9985" cy="114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A123C" w14:textId="6F88EDFF" w:rsidR="00ED0CCC" w:rsidRPr="00ED0CCC" w:rsidRDefault="00ED0CCC" w:rsidP="00ED0CCC">
      <w:pPr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Ime operacije:</w:t>
      </w:r>
      <w:r w:rsidRPr="00ED0CCC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ED0CCC">
        <w:rPr>
          <w:rFonts w:ascii="Arial Nova Cond" w:hAnsi="Arial Nova Cond"/>
          <w:b/>
          <w:bCs/>
          <w:sz w:val="24"/>
          <w:szCs w:val="24"/>
        </w:rPr>
        <w:t>Spajanje okusov dolina So</w:t>
      </w:r>
      <w:r w:rsidRPr="00ED0CCC">
        <w:rPr>
          <w:rFonts w:ascii="Arial Nova Cond" w:hAnsi="Arial Nova Cond" w:hint="eastAsia"/>
          <w:b/>
          <w:bCs/>
          <w:sz w:val="24"/>
          <w:szCs w:val="24"/>
        </w:rPr>
        <w:t>č</w:t>
      </w:r>
      <w:r w:rsidRPr="00ED0CCC">
        <w:rPr>
          <w:rFonts w:ascii="Arial Nova Cond" w:hAnsi="Arial Nova Cond"/>
          <w:b/>
          <w:bCs/>
          <w:sz w:val="24"/>
          <w:szCs w:val="24"/>
        </w:rPr>
        <w:t>e</w:t>
      </w:r>
    </w:p>
    <w:p w14:paraId="7C1A4622" w14:textId="008C301A" w:rsidR="00ED0CCC" w:rsidRPr="00ED0CCC" w:rsidRDefault="00ED0CCC" w:rsidP="00ED0CCC">
      <w:pPr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Akronim:</w:t>
      </w:r>
      <w:r w:rsidRPr="00ED0CCC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ED0CCC">
        <w:rPr>
          <w:rFonts w:ascii="Arial Nova Cond" w:hAnsi="Arial Nova Cond"/>
          <w:sz w:val="24"/>
          <w:szCs w:val="24"/>
        </w:rPr>
        <w:t>RIB'CA</w:t>
      </w:r>
    </w:p>
    <w:p w14:paraId="17018B5A" w14:textId="27263A02" w:rsidR="00ED0CCC" w:rsidRPr="00ED0CCC" w:rsidRDefault="00ED0CCC" w:rsidP="00ED0CCC">
      <w:pPr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Prijavitelj:</w:t>
      </w:r>
      <w:r w:rsidRPr="00ED0CCC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ED0CCC">
        <w:rPr>
          <w:rFonts w:ascii="Arial Nova Cond" w:hAnsi="Arial Nova Cond"/>
          <w:sz w:val="24"/>
          <w:szCs w:val="24"/>
        </w:rPr>
        <w:t>Mlekarna Planika predelava mleka d.o.o. Kobarid</w:t>
      </w:r>
    </w:p>
    <w:p w14:paraId="314BBF0F" w14:textId="6671646B" w:rsidR="00ED0CCC" w:rsidRPr="00ED0CCC" w:rsidRDefault="00ED0CCC" w:rsidP="00ED0CCC">
      <w:pPr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Projektni partnerji:</w:t>
      </w:r>
      <w:r w:rsidRPr="00ED0CCC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ED0CCC">
        <w:rPr>
          <w:rFonts w:ascii="Arial Nova Cond" w:hAnsi="Arial Nova Cond"/>
          <w:sz w:val="24"/>
          <w:szCs w:val="24"/>
        </w:rPr>
        <w:t>Faronika, ribogojstvo in ribištvo d.o.o.</w:t>
      </w:r>
    </w:p>
    <w:p w14:paraId="41ED613D" w14:textId="77777777" w:rsidR="00ED0CCC" w:rsidRPr="00ED0CCC" w:rsidRDefault="00ED0CCC" w:rsidP="00ED0CCC">
      <w:pPr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Za</w:t>
      </w:r>
      <w:r w:rsidRPr="00ED0CCC">
        <w:rPr>
          <w:rFonts w:ascii="Arial Nova Cond" w:hAnsi="Arial Nova Cond" w:hint="eastAsia"/>
          <w:sz w:val="24"/>
          <w:szCs w:val="24"/>
        </w:rPr>
        <w:t>č</w:t>
      </w:r>
      <w:r w:rsidRPr="00ED0CCC">
        <w:rPr>
          <w:rFonts w:ascii="Arial Nova Cond" w:hAnsi="Arial Nova Cond"/>
          <w:sz w:val="24"/>
          <w:szCs w:val="24"/>
        </w:rPr>
        <w:t>etek in zaklju</w:t>
      </w:r>
      <w:r w:rsidRPr="00ED0CCC">
        <w:rPr>
          <w:rFonts w:ascii="Arial Nova Cond" w:hAnsi="Arial Nova Cond" w:hint="eastAsia"/>
          <w:sz w:val="24"/>
          <w:szCs w:val="24"/>
        </w:rPr>
        <w:t>č</w:t>
      </w:r>
      <w:r w:rsidRPr="00ED0CCC">
        <w:rPr>
          <w:rFonts w:ascii="Arial Nova Cond" w:hAnsi="Arial Nova Cond"/>
          <w:sz w:val="24"/>
          <w:szCs w:val="24"/>
        </w:rPr>
        <w:t>ek operacije:</w:t>
      </w:r>
      <w:r w:rsidRPr="00ED0CCC">
        <w:rPr>
          <w:rFonts w:ascii="Arial Nova Cond" w:hAnsi="Arial Nova Cond"/>
          <w:sz w:val="24"/>
          <w:szCs w:val="24"/>
        </w:rPr>
        <w:tab/>
        <w:t>28. 8. 2019 – 20. 12. 2021</w:t>
      </w:r>
    </w:p>
    <w:p w14:paraId="4AB8433E" w14:textId="78AB8099" w:rsidR="00ED0CCC" w:rsidRPr="00ED0CCC" w:rsidRDefault="00ED0CCC" w:rsidP="00ED0CCC">
      <w:pPr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Vrednost operacije:</w:t>
      </w:r>
      <w:r w:rsidRPr="00ED0CCC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ED0CCC">
        <w:rPr>
          <w:rFonts w:ascii="Arial Nova Cond" w:hAnsi="Arial Nova Cond"/>
          <w:sz w:val="24"/>
          <w:szCs w:val="24"/>
        </w:rPr>
        <w:t>121.858,22 EUR</w:t>
      </w:r>
    </w:p>
    <w:p w14:paraId="19F87273" w14:textId="25CA4614" w:rsidR="00ED0CCC" w:rsidRPr="00ED0CCC" w:rsidRDefault="00ED0CCC" w:rsidP="00ED0CCC">
      <w:pPr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Upravi</w:t>
      </w:r>
      <w:r w:rsidRPr="00ED0CCC">
        <w:rPr>
          <w:rFonts w:ascii="Arial Nova Cond" w:hAnsi="Arial Nova Cond" w:hint="eastAsia"/>
          <w:sz w:val="24"/>
          <w:szCs w:val="24"/>
        </w:rPr>
        <w:t>č</w:t>
      </w:r>
      <w:r w:rsidRPr="00ED0CCC">
        <w:rPr>
          <w:rFonts w:ascii="Arial Nova Cond" w:hAnsi="Arial Nova Cond"/>
          <w:sz w:val="24"/>
          <w:szCs w:val="24"/>
        </w:rPr>
        <w:t>eni stroški operacije:</w:t>
      </w:r>
      <w:r w:rsidRPr="00ED0CCC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ED0CCC">
        <w:rPr>
          <w:rFonts w:ascii="Arial Nova Cond" w:hAnsi="Arial Nova Cond"/>
          <w:sz w:val="24"/>
          <w:szCs w:val="24"/>
        </w:rPr>
        <w:t>113.158,08 EUR</w:t>
      </w:r>
    </w:p>
    <w:p w14:paraId="6B4B5FD8" w14:textId="7CE73423" w:rsidR="00ED0CCC" w:rsidRPr="00ED0CCC" w:rsidRDefault="00ED0CCC" w:rsidP="00ED0CCC">
      <w:pPr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Zaprošen % sofinanciranja</w:t>
      </w:r>
      <w:r>
        <w:rPr>
          <w:rFonts w:ascii="Arial Nova Cond" w:hAnsi="Arial Nova Cond"/>
          <w:sz w:val="24"/>
          <w:szCs w:val="24"/>
        </w:rPr>
        <w:t>:</w:t>
      </w:r>
      <w:r w:rsidRPr="00ED0CCC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ED0CCC">
        <w:rPr>
          <w:rFonts w:ascii="Arial Nova Cond" w:hAnsi="Arial Nova Cond"/>
          <w:sz w:val="24"/>
          <w:szCs w:val="24"/>
        </w:rPr>
        <w:t>50 %</w:t>
      </w:r>
    </w:p>
    <w:p w14:paraId="45A8D8E8" w14:textId="4659C4FF" w:rsidR="00ED0CCC" w:rsidRPr="00ED0CCC" w:rsidRDefault="00ED0CCC" w:rsidP="00ED0CCC">
      <w:pPr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Odobrena vrednost sredstev</w:t>
      </w:r>
      <w:r>
        <w:rPr>
          <w:rFonts w:ascii="Arial Nova Cond" w:hAnsi="Arial Nova Cond"/>
          <w:sz w:val="24"/>
          <w:szCs w:val="24"/>
        </w:rPr>
        <w:t>:</w:t>
      </w:r>
      <w:r w:rsidRPr="00ED0CCC">
        <w:rPr>
          <w:rFonts w:ascii="Arial Nova Cond" w:hAnsi="Arial Nova Cond"/>
          <w:sz w:val="24"/>
          <w:szCs w:val="24"/>
        </w:rPr>
        <w:tab/>
      </w:r>
      <w:r>
        <w:rPr>
          <w:rFonts w:ascii="Arial Nova Cond" w:hAnsi="Arial Nova Cond"/>
          <w:sz w:val="24"/>
          <w:szCs w:val="24"/>
        </w:rPr>
        <w:tab/>
      </w:r>
      <w:r w:rsidRPr="00ED0CCC">
        <w:rPr>
          <w:rFonts w:ascii="Arial Nova Cond" w:hAnsi="Arial Nova Cond"/>
          <w:sz w:val="24"/>
          <w:szCs w:val="24"/>
        </w:rPr>
        <w:t>56.579,04 EUR</w:t>
      </w:r>
    </w:p>
    <w:p w14:paraId="272549ED" w14:textId="7996046F" w:rsidR="00ED0CCC" w:rsidRPr="00ED0CCC" w:rsidRDefault="00ED0CCC" w:rsidP="00ED0CCC">
      <w:pPr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Operacija je bila s strani Agencija Republike Slovenije za kmetijske trge in razvoj podeželja potrjena z Odlo</w:t>
      </w:r>
      <w:r w:rsidRPr="00ED0CCC">
        <w:rPr>
          <w:rFonts w:ascii="Arial Nova Cond" w:hAnsi="Arial Nova Cond" w:hint="eastAsia"/>
          <w:sz w:val="24"/>
          <w:szCs w:val="24"/>
        </w:rPr>
        <w:t>č</w:t>
      </w:r>
      <w:r w:rsidRPr="00ED0CCC">
        <w:rPr>
          <w:rFonts w:ascii="Arial Nova Cond" w:hAnsi="Arial Nova Cond"/>
          <w:sz w:val="24"/>
          <w:szCs w:val="24"/>
        </w:rPr>
        <w:t>bo o pravici do sredstev št. 33153-18/2018/9 dne 26. 08. 2019.</w:t>
      </w:r>
    </w:p>
    <w:p w14:paraId="5C91DDEA" w14:textId="36073680" w:rsidR="00ED0CCC" w:rsidRPr="00ED0CCC" w:rsidRDefault="00ED0CCC" w:rsidP="00ED0CCC">
      <w:pPr>
        <w:rPr>
          <w:rFonts w:ascii="Arial Nova Cond" w:hAnsi="Arial Nova Cond"/>
          <w:b/>
          <w:bCs/>
          <w:sz w:val="24"/>
          <w:szCs w:val="24"/>
        </w:rPr>
      </w:pPr>
      <w:r w:rsidRPr="00ED0CCC">
        <w:rPr>
          <w:rFonts w:ascii="Arial Nova Cond" w:hAnsi="Arial Nova Cond"/>
          <w:b/>
          <w:bCs/>
          <w:sz w:val="24"/>
          <w:szCs w:val="24"/>
        </w:rPr>
        <w:t>VSEBINA:</w:t>
      </w:r>
    </w:p>
    <w:p w14:paraId="62FB4B86" w14:textId="77777777" w:rsidR="00ED0CCC" w:rsidRPr="00ED0CCC" w:rsidRDefault="00ED0CCC" w:rsidP="00ED0CCC">
      <w:pPr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 xml:space="preserve">V Mlekarni Planika Kobarid d.o.o. so skupaj s </w:t>
      </w:r>
      <w:proofErr w:type="spellStart"/>
      <w:r w:rsidRPr="00ED0CCC">
        <w:rPr>
          <w:rFonts w:ascii="Arial Nova Cond" w:hAnsi="Arial Nova Cond"/>
          <w:sz w:val="24"/>
          <w:szCs w:val="24"/>
        </w:rPr>
        <w:t>Faroniko</w:t>
      </w:r>
      <w:proofErr w:type="spellEnd"/>
      <w:r w:rsidRPr="00ED0CCC">
        <w:rPr>
          <w:rFonts w:ascii="Arial Nova Cond" w:hAnsi="Arial Nova Cond"/>
          <w:sz w:val="24"/>
          <w:szCs w:val="24"/>
        </w:rPr>
        <w:t xml:space="preserve"> d.o.o. razvili nov, inovativen proizvod in sicer RIBJI NAMAZ, v katerem so glavne sestavine tolminska skuta, maslo in dimljena postrv iz So</w:t>
      </w:r>
      <w:r w:rsidRPr="00ED0CCC">
        <w:rPr>
          <w:rFonts w:ascii="Arial Nova Cond" w:hAnsi="Arial Nova Cond" w:cs="Calibri"/>
          <w:sz w:val="24"/>
          <w:szCs w:val="24"/>
        </w:rPr>
        <w:t>č</w:t>
      </w:r>
      <w:r w:rsidRPr="00ED0CCC">
        <w:rPr>
          <w:rFonts w:ascii="Arial Nova Cond" w:hAnsi="Arial Nova Cond"/>
          <w:sz w:val="24"/>
          <w:szCs w:val="24"/>
        </w:rPr>
        <w:t>e. S tem proizvodom nadaljujejo povezovanje razli</w:t>
      </w:r>
      <w:r w:rsidRPr="00ED0CCC">
        <w:rPr>
          <w:rFonts w:ascii="Arial Nova Cond" w:hAnsi="Arial Nova Cond" w:cs="Calibri"/>
          <w:sz w:val="24"/>
          <w:szCs w:val="24"/>
        </w:rPr>
        <w:t>č</w:t>
      </w:r>
      <w:r w:rsidRPr="00ED0CCC">
        <w:rPr>
          <w:rFonts w:ascii="Arial Nova Cond" w:hAnsi="Arial Nova Cond"/>
          <w:sz w:val="24"/>
          <w:szCs w:val="24"/>
        </w:rPr>
        <w:t>nih lokalnih akterjev v dolini So</w:t>
      </w:r>
      <w:r w:rsidRPr="00ED0CCC">
        <w:rPr>
          <w:rFonts w:ascii="Arial Nova Cond" w:hAnsi="Arial Nova Cond" w:cs="Calibri"/>
          <w:sz w:val="24"/>
          <w:szCs w:val="24"/>
        </w:rPr>
        <w:t>č</w:t>
      </w:r>
      <w:r w:rsidRPr="00ED0CCC">
        <w:rPr>
          <w:rFonts w:ascii="Arial Nova Cond" w:hAnsi="Arial Nova Cond"/>
          <w:sz w:val="24"/>
          <w:szCs w:val="24"/>
        </w:rPr>
        <w:t>e, dvigujejo raven na</w:t>
      </w:r>
      <w:r w:rsidRPr="00ED0CCC">
        <w:rPr>
          <w:rFonts w:ascii="Arial Nova Cond" w:hAnsi="Arial Nova Cond" w:cs="Meta"/>
          <w:sz w:val="24"/>
          <w:szCs w:val="24"/>
        </w:rPr>
        <w:t>š</w:t>
      </w:r>
      <w:r w:rsidRPr="00ED0CCC">
        <w:rPr>
          <w:rFonts w:ascii="Arial Nova Cond" w:hAnsi="Arial Nova Cond"/>
          <w:sz w:val="24"/>
          <w:szCs w:val="24"/>
        </w:rPr>
        <w:t>ih storitev, kar pa je najpomembnej</w:t>
      </w:r>
      <w:r w:rsidRPr="00ED0CCC">
        <w:rPr>
          <w:rFonts w:ascii="Arial Nova Cond" w:hAnsi="Arial Nova Cond" w:cs="Meta"/>
          <w:sz w:val="24"/>
          <w:szCs w:val="24"/>
        </w:rPr>
        <w:t>š</w:t>
      </w:r>
      <w:r w:rsidRPr="00ED0CCC">
        <w:rPr>
          <w:rFonts w:ascii="Arial Nova Cond" w:hAnsi="Arial Nova Cond"/>
          <w:sz w:val="24"/>
          <w:szCs w:val="24"/>
        </w:rPr>
        <w:t>e, ponujajo tr</w:t>
      </w:r>
      <w:r w:rsidRPr="00ED0CCC">
        <w:rPr>
          <w:rFonts w:ascii="Arial Nova Cond" w:hAnsi="Arial Nova Cond" w:cs="Meta"/>
          <w:sz w:val="24"/>
          <w:szCs w:val="24"/>
        </w:rPr>
        <w:t>ž</w:t>
      </w:r>
      <w:r w:rsidRPr="00ED0CCC">
        <w:rPr>
          <w:rFonts w:ascii="Arial Nova Cond" w:hAnsi="Arial Nova Cond"/>
          <w:sz w:val="24"/>
          <w:szCs w:val="24"/>
        </w:rPr>
        <w:t>i</w:t>
      </w:r>
      <w:r w:rsidRPr="00ED0CCC">
        <w:rPr>
          <w:rFonts w:ascii="Arial Nova Cond" w:hAnsi="Arial Nova Cond" w:cs="Meta"/>
          <w:sz w:val="24"/>
          <w:szCs w:val="24"/>
        </w:rPr>
        <w:t>š</w:t>
      </w:r>
      <w:r w:rsidRPr="00ED0CCC">
        <w:rPr>
          <w:rFonts w:ascii="Arial Nova Cond" w:hAnsi="Arial Nova Cond" w:cs="Calibri"/>
          <w:sz w:val="24"/>
          <w:szCs w:val="24"/>
        </w:rPr>
        <w:t>č</w:t>
      </w:r>
      <w:r w:rsidRPr="00ED0CCC">
        <w:rPr>
          <w:rFonts w:ascii="Arial Nova Cond" w:hAnsi="Arial Nova Cond"/>
          <w:sz w:val="24"/>
          <w:szCs w:val="24"/>
        </w:rPr>
        <w:t>u inovativen izdelek z visoko dodano vrednostjo. Mlekarna Planika Kobarid d.o.o. je prisotna v vseh ve</w:t>
      </w:r>
      <w:r w:rsidRPr="00ED0CCC">
        <w:rPr>
          <w:rFonts w:ascii="Arial Nova Cond" w:hAnsi="Arial Nova Cond" w:cs="Calibri"/>
          <w:sz w:val="24"/>
          <w:szCs w:val="24"/>
        </w:rPr>
        <w:t>č</w:t>
      </w:r>
      <w:r w:rsidRPr="00ED0CCC">
        <w:rPr>
          <w:rFonts w:ascii="Arial Nova Cond" w:hAnsi="Arial Nova Cond"/>
          <w:sz w:val="24"/>
          <w:szCs w:val="24"/>
        </w:rPr>
        <w:t xml:space="preserve">jih trgovskih verigah, v šolah, javnih zavodih, gostinstvu, zato bo nabor kupcev, ki bodo posegali po navedenem izdelku velik. Izdelek bo namenjen otrokom v vrtcih, šoloobveznim otrokom v šolah, kupcem v trgovskih centrih in vsem ostalim, ki si bodo želeli kupiti tovrstni izdelek. Ocenjujejo, da je uporaba takšnih proizvodov na vseh nivojih premajhna. Z dodatno ponudbo tudi gostincem bodo le ti imeli možnost obogatiti svoje jedilne liste s kvalitetnim in lokalnim proizvodom, ki bo dvignil raven ponudbe izdelkov narejenih iz lokalnih sestavin. </w:t>
      </w:r>
    </w:p>
    <w:p w14:paraId="5D8D34A3" w14:textId="3CF8E5DC" w:rsidR="00ED0CCC" w:rsidRPr="00ED0CCC" w:rsidRDefault="00ED0CCC" w:rsidP="00ED0CCC">
      <w:pPr>
        <w:jc w:val="both"/>
        <w:rPr>
          <w:rFonts w:ascii="Arial Nova Cond" w:hAnsi="Arial Nova Cond"/>
          <w:b/>
          <w:bCs/>
          <w:sz w:val="24"/>
          <w:szCs w:val="24"/>
        </w:rPr>
      </w:pPr>
      <w:r w:rsidRPr="00ED0CCC">
        <w:rPr>
          <w:rFonts w:ascii="Arial Nova Cond" w:hAnsi="Arial Nova Cond"/>
          <w:b/>
          <w:bCs/>
          <w:sz w:val="24"/>
          <w:szCs w:val="24"/>
        </w:rPr>
        <w:t>AKTIVNOSTI:</w:t>
      </w:r>
    </w:p>
    <w:p w14:paraId="0D292CB5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 xml:space="preserve">Vodenje in koordiniranje projekta </w:t>
      </w:r>
    </w:p>
    <w:p w14:paraId="7FA4C6E9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 xml:space="preserve">Ureditev prostorov namenjenih izdelavi ribjega namaza </w:t>
      </w:r>
    </w:p>
    <w:p w14:paraId="6F6FCA75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 xml:space="preserve">Nakup delovne mize </w:t>
      </w:r>
    </w:p>
    <w:p w14:paraId="2EB6E769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 xml:space="preserve">Nakup kuterja (rezalnik/sekalnik) </w:t>
      </w:r>
    </w:p>
    <w:p w14:paraId="39D87931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 xml:space="preserve">Nakup </w:t>
      </w:r>
      <w:proofErr w:type="spellStart"/>
      <w:r w:rsidRPr="00ED0CCC">
        <w:rPr>
          <w:rFonts w:ascii="Arial Nova Cond" w:hAnsi="Arial Nova Cond"/>
          <w:sz w:val="24"/>
          <w:szCs w:val="24"/>
        </w:rPr>
        <w:t>dozatorja</w:t>
      </w:r>
      <w:proofErr w:type="spellEnd"/>
      <w:r w:rsidRPr="00ED0CCC">
        <w:rPr>
          <w:rFonts w:ascii="Arial Nova Cond" w:hAnsi="Arial Nova Cond"/>
          <w:sz w:val="24"/>
          <w:szCs w:val="24"/>
        </w:rPr>
        <w:t xml:space="preserve"> za doziranje in </w:t>
      </w:r>
      <w:proofErr w:type="spellStart"/>
      <w:r w:rsidRPr="00ED0CCC">
        <w:rPr>
          <w:rFonts w:ascii="Arial Nova Cond" w:hAnsi="Arial Nova Cond"/>
          <w:sz w:val="24"/>
          <w:szCs w:val="24"/>
        </w:rPr>
        <w:t>porcioniranje</w:t>
      </w:r>
      <w:proofErr w:type="spellEnd"/>
      <w:r w:rsidRPr="00ED0CCC">
        <w:rPr>
          <w:rFonts w:ascii="Arial Nova Cond" w:hAnsi="Arial Nova Cond"/>
          <w:sz w:val="24"/>
          <w:szCs w:val="24"/>
        </w:rPr>
        <w:t xml:space="preserve"> namaza </w:t>
      </w:r>
    </w:p>
    <w:p w14:paraId="40AE22AB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lastRenderedPageBreak/>
        <w:t xml:space="preserve">Izdelava idejne zasnove in grafična priprava embalaže ter oblikovanje marketinških letakov </w:t>
      </w:r>
    </w:p>
    <w:p w14:paraId="7374DA1A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 xml:space="preserve">Nakup embalaže </w:t>
      </w:r>
    </w:p>
    <w:p w14:paraId="64E00B6F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Oglaševanje, informiranje in promocija izdelka</w:t>
      </w:r>
    </w:p>
    <w:p w14:paraId="02238210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 xml:space="preserve">Organizacija in izvedba 3 delavnic </w:t>
      </w:r>
    </w:p>
    <w:p w14:paraId="27414009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 xml:space="preserve">Organizacija in izvedba promocijskih dogodkov </w:t>
      </w:r>
    </w:p>
    <w:p w14:paraId="0D4250CC" w14:textId="77777777" w:rsidR="00ED0CCC" w:rsidRPr="00ED0CCC" w:rsidRDefault="00ED0CCC" w:rsidP="00ED0CCC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</w:p>
    <w:p w14:paraId="44225D14" w14:textId="6E4B438F" w:rsidR="00ED0CCC" w:rsidRPr="00ED0CCC" w:rsidRDefault="00ED0CCC" w:rsidP="00ED0CCC">
      <w:pPr>
        <w:spacing w:after="0" w:line="240" w:lineRule="auto"/>
        <w:jc w:val="both"/>
        <w:rPr>
          <w:rFonts w:ascii="Arial Nova Cond" w:hAnsi="Arial Nova Cond"/>
          <w:b/>
          <w:bCs/>
          <w:sz w:val="24"/>
          <w:szCs w:val="24"/>
        </w:rPr>
      </w:pPr>
      <w:r w:rsidRPr="00ED0CCC">
        <w:rPr>
          <w:rFonts w:ascii="Arial Nova Cond" w:hAnsi="Arial Nova Cond"/>
          <w:b/>
          <w:bCs/>
          <w:sz w:val="24"/>
          <w:szCs w:val="24"/>
        </w:rPr>
        <w:t>CILJI:</w:t>
      </w:r>
    </w:p>
    <w:p w14:paraId="7559A03A" w14:textId="5F15D3E2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Povečati ozaveščenost prebivalstva na območju LAS Dolina Soče in obiskovalcev glede kvalitetnih lokalnih surovin ter njihovih produktov</w:t>
      </w:r>
      <w:r>
        <w:rPr>
          <w:rFonts w:ascii="Arial Nova Cond" w:hAnsi="Arial Nova Cond"/>
          <w:sz w:val="24"/>
          <w:szCs w:val="24"/>
        </w:rPr>
        <w:t>.</w:t>
      </w:r>
    </w:p>
    <w:p w14:paraId="0A64DAB8" w14:textId="636E5DF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Povečati rabo lokalnih produktov iz področja mlekarstva, sirarstva in akvakulture</w:t>
      </w:r>
      <w:r>
        <w:rPr>
          <w:rFonts w:ascii="Arial Nova Cond" w:hAnsi="Arial Nova Cond"/>
          <w:sz w:val="24"/>
          <w:szCs w:val="24"/>
        </w:rPr>
        <w:t>.</w:t>
      </w:r>
    </w:p>
    <w:p w14:paraId="5A276BE1" w14:textId="1C17B6E8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Krepiti lokalno identiteto z organizacijo dogodkov in delavnic</w:t>
      </w:r>
      <w:r>
        <w:rPr>
          <w:rFonts w:ascii="Arial Nova Cond" w:hAnsi="Arial Nova Cond"/>
          <w:sz w:val="24"/>
          <w:szCs w:val="24"/>
        </w:rPr>
        <w:t>.</w:t>
      </w:r>
    </w:p>
    <w:p w14:paraId="356288EE" w14:textId="54D0A484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Pospešiti prodajo novega izdelka s pomočjo promocijskih aktivnosti</w:t>
      </w:r>
      <w:r>
        <w:rPr>
          <w:rFonts w:ascii="Arial Nova Cond" w:hAnsi="Arial Nova Cond"/>
          <w:sz w:val="24"/>
          <w:szCs w:val="24"/>
        </w:rPr>
        <w:t>.</w:t>
      </w:r>
    </w:p>
    <w:p w14:paraId="202BE569" w14:textId="63444BAB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Vključitev nove lokalne surovine (dimljena postrv) v proizvodnjo za namen izdelave novega izdelka</w:t>
      </w:r>
      <w:r>
        <w:rPr>
          <w:rFonts w:ascii="Arial Nova Cond" w:hAnsi="Arial Nova Cond"/>
          <w:sz w:val="24"/>
          <w:szCs w:val="24"/>
        </w:rPr>
        <w:t>.</w:t>
      </w:r>
    </w:p>
    <w:p w14:paraId="4F0CA38B" w14:textId="4E17D8A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Realizirati uvedbo novega inovativnega izdelka (ribji namaz) na tržišče</w:t>
      </w:r>
      <w:r>
        <w:rPr>
          <w:rFonts w:ascii="Arial Nova Cond" w:hAnsi="Arial Nova Cond"/>
          <w:sz w:val="24"/>
          <w:szCs w:val="24"/>
        </w:rPr>
        <w:t>.</w:t>
      </w:r>
    </w:p>
    <w:p w14:paraId="32EAE064" w14:textId="03DF705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Ureditev prostorov v proizvodnji, kjer se bo izdeloval izdelek</w:t>
      </w:r>
      <w:r>
        <w:rPr>
          <w:rFonts w:ascii="Arial Nova Cond" w:hAnsi="Arial Nova Cond"/>
          <w:sz w:val="24"/>
          <w:szCs w:val="24"/>
        </w:rPr>
        <w:t>.</w:t>
      </w:r>
    </w:p>
    <w:p w14:paraId="77AF2E72" w14:textId="2DE55BC6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Javno promovirati organizirane delavnice in dogodke</w:t>
      </w:r>
      <w:r>
        <w:rPr>
          <w:rFonts w:ascii="Arial Nova Cond" w:hAnsi="Arial Nova Cond"/>
          <w:sz w:val="24"/>
          <w:szCs w:val="24"/>
        </w:rPr>
        <w:t>.</w:t>
      </w:r>
    </w:p>
    <w:p w14:paraId="1695CE9E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Izdelava promocijskega materiala z namenom pospeševanja prodaje novega izdelka.</w:t>
      </w:r>
    </w:p>
    <w:p w14:paraId="0C2438FA" w14:textId="77777777" w:rsidR="00ED0CCC" w:rsidRPr="00ED0CCC" w:rsidRDefault="00ED0CCC" w:rsidP="00ED0CCC">
      <w:pPr>
        <w:spacing w:after="0" w:line="240" w:lineRule="auto"/>
        <w:jc w:val="both"/>
        <w:rPr>
          <w:rFonts w:ascii="Arial Nova Cond" w:hAnsi="Arial Nova Cond"/>
          <w:sz w:val="24"/>
          <w:szCs w:val="24"/>
        </w:rPr>
      </w:pPr>
    </w:p>
    <w:p w14:paraId="64AA7D6C" w14:textId="7C19D5AD" w:rsidR="00ED0CCC" w:rsidRPr="00ED0CCC" w:rsidRDefault="00ED0CCC" w:rsidP="00ED0CCC">
      <w:pPr>
        <w:spacing w:after="0" w:line="240" w:lineRule="auto"/>
        <w:jc w:val="both"/>
        <w:rPr>
          <w:rFonts w:ascii="Arial Nova Cond" w:hAnsi="Arial Nova Cond"/>
          <w:b/>
          <w:bCs/>
          <w:sz w:val="24"/>
          <w:szCs w:val="24"/>
        </w:rPr>
      </w:pPr>
      <w:r w:rsidRPr="00ED0CCC">
        <w:rPr>
          <w:rFonts w:ascii="Arial Nova Cond" w:hAnsi="Arial Nova Cond"/>
          <w:b/>
          <w:bCs/>
          <w:sz w:val="24"/>
          <w:szCs w:val="24"/>
        </w:rPr>
        <w:t>REZULTATI:</w:t>
      </w:r>
    </w:p>
    <w:p w14:paraId="7B9A97AF" w14:textId="0AA1269F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Ureditev prostorov namenjenih izdelavi ribjega namaza</w:t>
      </w:r>
      <w:r>
        <w:rPr>
          <w:rFonts w:ascii="Arial Nova Cond" w:hAnsi="Arial Nova Cond"/>
          <w:sz w:val="24"/>
          <w:szCs w:val="24"/>
        </w:rPr>
        <w:t>.</w:t>
      </w:r>
    </w:p>
    <w:p w14:paraId="74BA13A6" w14:textId="1183799C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Nakup potrebne opreme za izdelavo novega izdelka (3 kos opreme)</w:t>
      </w:r>
      <w:r>
        <w:rPr>
          <w:rFonts w:ascii="Arial Nova Cond" w:hAnsi="Arial Nova Cond"/>
          <w:sz w:val="24"/>
          <w:szCs w:val="24"/>
        </w:rPr>
        <w:t>.</w:t>
      </w:r>
    </w:p>
    <w:p w14:paraId="2190C9E8" w14:textId="680B5B9D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Izdelava idejne zasnove in grafična priprava embalaže ter oblikovanje marketinških letakov</w:t>
      </w:r>
      <w:r>
        <w:rPr>
          <w:rFonts w:ascii="Arial Nova Cond" w:hAnsi="Arial Nova Cond"/>
          <w:sz w:val="24"/>
          <w:szCs w:val="24"/>
        </w:rPr>
        <w:t>.</w:t>
      </w:r>
    </w:p>
    <w:p w14:paraId="4A9E93D6" w14:textId="5ADD7B13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Nakup embalaže</w:t>
      </w:r>
      <w:r>
        <w:rPr>
          <w:rFonts w:ascii="Arial Nova Cond" w:hAnsi="Arial Nova Cond"/>
          <w:sz w:val="24"/>
          <w:szCs w:val="24"/>
        </w:rPr>
        <w:t>.</w:t>
      </w:r>
    </w:p>
    <w:p w14:paraId="409A4851" w14:textId="6503476F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Organizacija in izvedba 3 delavnic na temo uporabe ribjih namazov na katere bodo vabljeni kupci in uporabniki v javnih zavodih</w:t>
      </w:r>
      <w:r>
        <w:rPr>
          <w:rFonts w:ascii="Arial Nova Cond" w:hAnsi="Arial Nova Cond"/>
          <w:sz w:val="24"/>
          <w:szCs w:val="24"/>
        </w:rPr>
        <w:t>.</w:t>
      </w:r>
    </w:p>
    <w:p w14:paraId="79D52184" w14:textId="0DA134B8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Uvedba novega izdelka na tržišče</w:t>
      </w:r>
      <w:r>
        <w:rPr>
          <w:rFonts w:ascii="Arial Nova Cond" w:hAnsi="Arial Nova Cond"/>
          <w:sz w:val="24"/>
          <w:szCs w:val="24"/>
        </w:rPr>
        <w:t>.</w:t>
      </w:r>
    </w:p>
    <w:p w14:paraId="0073B9D8" w14:textId="77777777" w:rsidR="00ED0CCC" w:rsidRPr="00ED0CCC" w:rsidRDefault="00ED0CCC" w:rsidP="00ED0CCC">
      <w:pPr>
        <w:numPr>
          <w:ilvl w:val="0"/>
          <w:numId w:val="2"/>
        </w:numPr>
        <w:tabs>
          <w:tab w:val="num" w:pos="720"/>
        </w:tabs>
        <w:jc w:val="both"/>
        <w:rPr>
          <w:rFonts w:ascii="Arial Nova Cond" w:hAnsi="Arial Nova Cond"/>
          <w:sz w:val="24"/>
          <w:szCs w:val="24"/>
        </w:rPr>
      </w:pPr>
      <w:r w:rsidRPr="00ED0CCC">
        <w:rPr>
          <w:rFonts w:ascii="Arial Nova Cond" w:hAnsi="Arial Nova Cond"/>
          <w:sz w:val="24"/>
          <w:szCs w:val="24"/>
        </w:rPr>
        <w:t>Organizacija in izvedba 2 promocijskih dogodkov z namenom pospešitve prodaje za nov inovativen produkt (ribji namaz).</w:t>
      </w:r>
    </w:p>
    <w:p w14:paraId="44EDA364" w14:textId="77777777" w:rsidR="00ED0CCC" w:rsidRDefault="00ED0CCC" w:rsidP="00ED0CCC">
      <w:pPr>
        <w:jc w:val="both"/>
        <w:rPr>
          <w:rFonts w:ascii="Arial Nova Cond" w:hAnsi="Arial Nova Cond"/>
          <w:b/>
          <w:bCs/>
          <w:sz w:val="24"/>
          <w:szCs w:val="24"/>
        </w:rPr>
      </w:pPr>
    </w:p>
    <w:p w14:paraId="45809E08" w14:textId="77777777" w:rsidR="00ED0CCC" w:rsidRDefault="00ED0CCC" w:rsidP="00ED0CCC">
      <w:pPr>
        <w:jc w:val="both"/>
        <w:rPr>
          <w:rFonts w:ascii="Arial Nova Cond" w:hAnsi="Arial Nova Cond"/>
          <w:b/>
          <w:bCs/>
          <w:sz w:val="24"/>
          <w:szCs w:val="24"/>
        </w:rPr>
      </w:pPr>
    </w:p>
    <w:p w14:paraId="43FD945B" w14:textId="6BA21EB3" w:rsidR="00ED0CCC" w:rsidRPr="00ED0CCC" w:rsidRDefault="00ED0CCC" w:rsidP="00ED0CCC">
      <w:pPr>
        <w:jc w:val="both"/>
        <w:rPr>
          <w:rFonts w:ascii="Arial Nova Cond" w:hAnsi="Arial Nova Cond"/>
          <w:b/>
          <w:bCs/>
          <w:sz w:val="24"/>
          <w:szCs w:val="24"/>
        </w:rPr>
      </w:pPr>
      <w:r w:rsidRPr="00ED0CCC">
        <w:rPr>
          <w:rFonts w:ascii="Arial Nova Cond" w:hAnsi="Arial Nova Cond"/>
          <w:b/>
          <w:bCs/>
          <w:sz w:val="24"/>
          <w:szCs w:val="24"/>
        </w:rPr>
        <w:t>Spletne povezave Evropske komisije in Evropskega sklada za pomorstvo in ribištvo:</w:t>
      </w:r>
    </w:p>
    <w:p w14:paraId="72314025" w14:textId="77777777" w:rsidR="00ED0CCC" w:rsidRPr="00ED0CCC" w:rsidRDefault="00ED0CCC" w:rsidP="00ED0CCC">
      <w:pPr>
        <w:numPr>
          <w:ilvl w:val="0"/>
          <w:numId w:val="3"/>
        </w:numPr>
        <w:spacing w:line="240" w:lineRule="auto"/>
        <w:jc w:val="both"/>
        <w:rPr>
          <w:rFonts w:ascii="Arial Nova Cond" w:eastAsia="Times New Roman" w:hAnsi="Arial Nova Cond"/>
          <w:sz w:val="24"/>
          <w:szCs w:val="24"/>
        </w:rPr>
      </w:pPr>
      <w:r w:rsidRPr="00ED0CCC">
        <w:rPr>
          <w:rFonts w:ascii="Arial Nova Cond" w:eastAsia="Times New Roman" w:hAnsi="Arial Nova Cond"/>
          <w:sz w:val="24"/>
          <w:szCs w:val="24"/>
        </w:rPr>
        <w:t xml:space="preserve">spletna stran Evropske komisije, namenjene ESPR </w:t>
      </w:r>
      <w:hyperlink r:id="rId6" w:history="1">
        <w:r w:rsidRPr="00ED0CCC">
          <w:rPr>
            <w:rStyle w:val="Hiperpovezava"/>
            <w:rFonts w:ascii="Arial Nova Cond" w:eastAsia="Times New Roman" w:hAnsi="Arial Nova Cond"/>
            <w:sz w:val="24"/>
            <w:szCs w:val="24"/>
          </w:rPr>
          <w:t>tukaj</w:t>
        </w:r>
      </w:hyperlink>
    </w:p>
    <w:p w14:paraId="6676CA85" w14:textId="77777777" w:rsidR="00ED0CCC" w:rsidRPr="00ED0CCC" w:rsidRDefault="00ED0CCC" w:rsidP="00ED0CCC">
      <w:pPr>
        <w:numPr>
          <w:ilvl w:val="0"/>
          <w:numId w:val="3"/>
        </w:numPr>
        <w:spacing w:line="240" w:lineRule="auto"/>
        <w:jc w:val="both"/>
        <w:rPr>
          <w:rFonts w:ascii="Arial Nova Cond" w:eastAsia="Times New Roman" w:hAnsi="Arial Nova Cond"/>
          <w:sz w:val="24"/>
          <w:szCs w:val="24"/>
        </w:rPr>
      </w:pPr>
      <w:r w:rsidRPr="00ED0CCC">
        <w:rPr>
          <w:rFonts w:ascii="Arial Nova Cond" w:eastAsia="Times New Roman" w:hAnsi="Arial Nova Cond"/>
          <w:sz w:val="24"/>
          <w:szCs w:val="24"/>
        </w:rPr>
        <w:t xml:space="preserve">spletna stran Evropskega sklada za pomorstvo in ribištvo – ESPR </w:t>
      </w:r>
      <w:hyperlink r:id="rId7" w:history="1">
        <w:r w:rsidRPr="00ED0CCC">
          <w:rPr>
            <w:rStyle w:val="Hiperpovezava"/>
            <w:rFonts w:ascii="Arial Nova Cond" w:eastAsia="Times New Roman" w:hAnsi="Arial Nova Cond"/>
            <w:sz w:val="24"/>
            <w:szCs w:val="24"/>
          </w:rPr>
          <w:t>tukaj</w:t>
        </w:r>
      </w:hyperlink>
    </w:p>
    <w:p w14:paraId="23332646" w14:textId="77777777" w:rsidR="0026136D" w:rsidRPr="00ED0CCC" w:rsidRDefault="0026136D">
      <w:pPr>
        <w:rPr>
          <w:rFonts w:ascii="Arial Nova Cond" w:hAnsi="Arial Nova Cond"/>
          <w:sz w:val="24"/>
          <w:szCs w:val="24"/>
        </w:rPr>
      </w:pPr>
    </w:p>
    <w:sectPr w:rsidR="0026136D" w:rsidRPr="00ED0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eta">
    <w:altName w:val="Calibri"/>
    <w:charset w:val="00"/>
    <w:family w:val="auto"/>
    <w:pitch w:val="variable"/>
    <w:sig w:usb0="A00000AF" w:usb1="4000004A" w:usb2="00000000" w:usb3="00000000" w:csb0="00000111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639B7"/>
    <w:multiLevelType w:val="hybridMultilevel"/>
    <w:tmpl w:val="48C290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A61B5"/>
    <w:multiLevelType w:val="hybridMultilevel"/>
    <w:tmpl w:val="5FE43170"/>
    <w:lvl w:ilvl="0" w:tplc="620CC7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0D5762"/>
    <w:multiLevelType w:val="hybridMultilevel"/>
    <w:tmpl w:val="B2F4DA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839595">
    <w:abstractNumId w:val="1"/>
  </w:num>
  <w:num w:numId="2" w16cid:durableId="3677494">
    <w:abstractNumId w:val="2"/>
  </w:num>
  <w:num w:numId="3" w16cid:durableId="1011839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CC"/>
    <w:rsid w:val="0004002D"/>
    <w:rsid w:val="0026136D"/>
    <w:rsid w:val="002D7191"/>
    <w:rsid w:val="00ED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884FE"/>
  <w15:chartTrackingRefBased/>
  <w15:docId w15:val="{D820FAF2-FB44-459F-8C75-8C643E43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D0CCC"/>
    <w:rPr>
      <w:rFonts w:ascii="Meta" w:hAnsi="Met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D0CCC"/>
    <w:pPr>
      <w:spacing w:after="0" w:line="240" w:lineRule="auto"/>
    </w:pPr>
    <w:rPr>
      <w:rFonts w:ascii="Meta" w:hAnsi="Met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D0CCC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ED0CC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ibiski-sklad.s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c.europa.eu/fisheries/cfp/emff/index_sl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</dc:creator>
  <cp:keywords/>
  <dc:description/>
  <cp:lastModifiedBy>Meta</cp:lastModifiedBy>
  <cp:revision>1</cp:revision>
  <dcterms:created xsi:type="dcterms:W3CDTF">2022-10-04T06:48:00Z</dcterms:created>
  <dcterms:modified xsi:type="dcterms:W3CDTF">2022-10-04T06:52:00Z</dcterms:modified>
</cp:coreProperties>
</file>